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9DA2" w14:textId="77777777" w:rsidR="00232BD5" w:rsidRPr="00232BD5" w:rsidRDefault="00232BD5" w:rsidP="00232BD5">
      <w:pPr>
        <w:tabs>
          <w:tab w:val="left" w:pos="-720"/>
        </w:tabs>
        <w:spacing w:after="0" w:line="240" w:lineRule="auto"/>
        <w:ind w:right="-180"/>
        <w:jc w:val="center"/>
        <w:rPr>
          <w:rFonts w:ascii="Cambria" w:eastAsia="Times New Roman" w:hAnsi="Cambria" w:cs="Times New Roman"/>
          <w:b/>
          <w:kern w:val="0"/>
          <w:sz w:val="22"/>
          <w:szCs w:val="22"/>
          <w:u w:val="single"/>
          <w14:ligatures w14:val="none"/>
        </w:rPr>
      </w:pPr>
      <w:r w:rsidRPr="00232BD5">
        <w:rPr>
          <w:rFonts w:ascii="Cambria" w:eastAsia="Times New Roman" w:hAnsi="Cambria" w:cs="Times New Roman"/>
          <w:b/>
          <w:kern w:val="0"/>
          <w:sz w:val="22"/>
          <w:szCs w:val="22"/>
          <w:u w:val="single"/>
          <w14:ligatures w14:val="none"/>
        </w:rPr>
        <w:t>EXHIBIT D:</w:t>
      </w:r>
    </w:p>
    <w:p w14:paraId="0B2106ED" w14:textId="77777777" w:rsidR="00232BD5" w:rsidRDefault="00232BD5" w:rsidP="00232BD5">
      <w:pPr>
        <w:tabs>
          <w:tab w:val="left" w:pos="-720"/>
        </w:tabs>
        <w:spacing w:after="0" w:line="240" w:lineRule="auto"/>
        <w:ind w:right="-180"/>
        <w:jc w:val="center"/>
        <w:rPr>
          <w:rFonts w:ascii="Cambria" w:eastAsia="Times New Roman" w:hAnsi="Cambria" w:cs="Times New Roman"/>
          <w:b/>
          <w:kern w:val="0"/>
          <w:sz w:val="22"/>
          <w:szCs w:val="22"/>
          <w:u w:val="single"/>
          <w14:ligatures w14:val="none"/>
        </w:rPr>
      </w:pPr>
      <w:r w:rsidRPr="00232BD5">
        <w:rPr>
          <w:rFonts w:ascii="Cambria" w:eastAsia="Times New Roman" w:hAnsi="Cambria" w:cs="Times New Roman"/>
          <w:b/>
          <w:kern w:val="0"/>
          <w:sz w:val="22"/>
          <w:szCs w:val="22"/>
          <w:u w:val="single"/>
          <w14:ligatures w14:val="none"/>
        </w:rPr>
        <w:t>SCOPE OF WORK</w:t>
      </w:r>
    </w:p>
    <w:p w14:paraId="3B217C7B" w14:textId="77777777" w:rsidR="00232BD5" w:rsidRPr="00232BD5" w:rsidRDefault="00232BD5" w:rsidP="00232BD5">
      <w:pPr>
        <w:tabs>
          <w:tab w:val="left" w:pos="-720"/>
        </w:tabs>
        <w:spacing w:after="0" w:line="240" w:lineRule="auto"/>
        <w:ind w:right="-180"/>
        <w:jc w:val="center"/>
        <w:rPr>
          <w:rFonts w:ascii="Cambria" w:eastAsia="Times New Roman" w:hAnsi="Cambria" w:cs="Times New Roman"/>
          <w:b/>
          <w:kern w:val="0"/>
          <w:sz w:val="22"/>
          <w:szCs w:val="22"/>
          <w:u w:val="single"/>
          <w14:ligatures w14:val="none"/>
        </w:rPr>
      </w:pPr>
    </w:p>
    <w:p w14:paraId="3A14E76F" w14:textId="77777777" w:rsidR="00232BD5" w:rsidRPr="00232BD5" w:rsidRDefault="00232BD5" w:rsidP="00232BD5">
      <w:pPr>
        <w:tabs>
          <w:tab w:val="left" w:pos="-720"/>
        </w:tabs>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Concession granted under the provisions of this Contract is as follows:  </w:t>
      </w:r>
    </w:p>
    <w:p w14:paraId="4EFF734D" w14:textId="77777777" w:rsidR="00232BD5" w:rsidRPr="00232BD5" w:rsidRDefault="00232BD5" w:rsidP="00232BD5">
      <w:pPr>
        <w:tabs>
          <w:tab w:val="left" w:pos="-720"/>
        </w:tabs>
        <w:spacing w:after="0" w:line="240" w:lineRule="auto"/>
        <w:ind w:right="-180"/>
        <w:rPr>
          <w:rFonts w:ascii="Cambria" w:eastAsia="Times New Roman" w:hAnsi="Cambria" w:cs="Times New Roman"/>
          <w:color w:val="C00000"/>
          <w:kern w:val="0"/>
          <w:sz w:val="22"/>
          <w:szCs w:val="22"/>
          <w14:ligatures w14:val="none"/>
        </w:rPr>
      </w:pPr>
    </w:p>
    <w:p w14:paraId="38F732FB" w14:textId="77777777" w:rsidR="00232BD5" w:rsidRPr="00232BD5" w:rsidRDefault="00232BD5" w:rsidP="00232BD5">
      <w:pPr>
        <w:numPr>
          <w:ilvl w:val="0"/>
          <w:numId w:val="1"/>
        </w:numPr>
        <w:spacing w:after="0" w:line="240" w:lineRule="auto"/>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has the right to operate the Concession and collect fees from guests for use of the rifle, pistol, and shotgun ranges.  </w:t>
      </w:r>
    </w:p>
    <w:p w14:paraId="7E6B9122"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Rates are as follows:</w:t>
      </w:r>
    </w:p>
    <w:p w14:paraId="7FABD044"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Hourly - $9.00</w:t>
      </w:r>
    </w:p>
    <w:p w14:paraId="7D61B7E9"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Additional Shooter - $5.00 </w:t>
      </w:r>
    </w:p>
    <w:p w14:paraId="28D9658D" w14:textId="401A2E15"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Yearly </w:t>
      </w:r>
      <w:r w:rsidR="0014057E">
        <w:rPr>
          <w:rFonts w:ascii="Cambria" w:eastAsia="Times New Roman" w:hAnsi="Cambria" w:cs="Times New Roman"/>
          <w:kern w:val="0"/>
          <w:sz w:val="22"/>
          <w:szCs w:val="22"/>
          <w14:ligatures w14:val="none"/>
        </w:rPr>
        <w:t>–</w:t>
      </w:r>
      <w:r w:rsidRPr="00232BD5">
        <w:rPr>
          <w:rFonts w:ascii="Cambria" w:eastAsia="Times New Roman" w:hAnsi="Cambria" w:cs="Times New Roman"/>
          <w:kern w:val="0"/>
          <w:sz w:val="22"/>
          <w:szCs w:val="22"/>
          <w14:ligatures w14:val="none"/>
        </w:rPr>
        <w:t xml:space="preserve"> </w:t>
      </w:r>
      <w:r w:rsidR="0014057E">
        <w:rPr>
          <w:rFonts w:ascii="Cambria" w:eastAsia="Times New Roman" w:hAnsi="Cambria" w:cs="Times New Roman"/>
          <w:kern w:val="0"/>
          <w:sz w:val="22"/>
          <w:szCs w:val="22"/>
          <w14:ligatures w14:val="none"/>
        </w:rPr>
        <w:t>Determined by the Concessionaire</w:t>
      </w:r>
    </w:p>
    <w:p w14:paraId="37198819"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Shotgun Range - $7.00 for 25 clays</w:t>
      </w:r>
    </w:p>
    <w:p w14:paraId="6986F18F"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78EDE9EA" w14:textId="77777777" w:rsidR="00232BD5" w:rsidRPr="00232BD5" w:rsidRDefault="00232BD5" w:rsidP="00232BD5">
      <w:pPr>
        <w:numPr>
          <w:ilvl w:val="0"/>
          <w:numId w:val="1"/>
        </w:numPr>
        <w:spacing w:after="0" w:line="240" w:lineRule="auto"/>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has the right to sell items that relate to shooting sports, outdoor activities, and consumables.  Items such as (but not limited to) targets, hearing protection, ammo, firearms, bug spray, sunscreen, bait, snacks.   The contractor also has the right to rent items for shooting sports and outdoor activities.    Items such as (but not limited to) lead sleds, spotting scopes, and firearms.     </w:t>
      </w:r>
    </w:p>
    <w:p w14:paraId="5A33B695"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0CF066A5" w14:textId="77777777" w:rsidR="00232BD5" w:rsidRPr="00232BD5" w:rsidRDefault="00232BD5" w:rsidP="00232BD5">
      <w:pPr>
        <w:numPr>
          <w:ilvl w:val="0"/>
          <w:numId w:val="1"/>
        </w:numPr>
        <w:spacing w:after="0" w:line="240" w:lineRule="auto"/>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The Contractor must submit a schedule of promotional and training events at least one month prior to the event or promotion.   Schedules should be submitted to the property management at Atterbury FWA.  Events for the range will be posted at the Headquarters Building.  Property events will be posted at the Shooting Range Building.</w:t>
      </w:r>
    </w:p>
    <w:p w14:paraId="7D9E8CB9"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46898BAB" w14:textId="77777777" w:rsidR="00232BD5" w:rsidRPr="00232BD5" w:rsidRDefault="00232BD5" w:rsidP="00232BD5">
      <w:pPr>
        <w:numPr>
          <w:ilvl w:val="0"/>
          <w:numId w:val="1"/>
        </w:numPr>
        <w:tabs>
          <w:tab w:val="left" w:pos="-720"/>
        </w:tabs>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The Contractor shall keep record of the following:</w:t>
      </w:r>
    </w:p>
    <w:p w14:paraId="25BFFFB5"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51C17B66" w14:textId="77777777"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Number of users for the firearm range.  The contractor will be asked to supply these to property staff </w:t>
      </w:r>
      <w:proofErr w:type="gramStart"/>
      <w:r w:rsidRPr="00232BD5">
        <w:rPr>
          <w:rFonts w:ascii="Cambria" w:eastAsia="Times New Roman" w:hAnsi="Cambria" w:cs="Times New Roman"/>
          <w:kern w:val="0"/>
          <w:sz w:val="22"/>
          <w:szCs w:val="22"/>
          <w14:ligatures w14:val="none"/>
        </w:rPr>
        <w:t>on a monthly basis</w:t>
      </w:r>
      <w:proofErr w:type="gramEnd"/>
      <w:r w:rsidRPr="00232BD5">
        <w:rPr>
          <w:rFonts w:ascii="Cambria" w:eastAsia="Times New Roman" w:hAnsi="Cambria" w:cs="Times New Roman"/>
          <w:kern w:val="0"/>
          <w:sz w:val="22"/>
          <w:szCs w:val="22"/>
          <w14:ligatures w14:val="none"/>
        </w:rPr>
        <w:t xml:space="preserve">.   </w:t>
      </w:r>
    </w:p>
    <w:p w14:paraId="06A7DE30" w14:textId="77777777" w:rsidR="00232BD5" w:rsidRPr="00232BD5" w:rsidRDefault="00232BD5" w:rsidP="00232BD5">
      <w:pPr>
        <w:tabs>
          <w:tab w:val="left" w:pos="-720"/>
        </w:tabs>
        <w:spacing w:after="0" w:line="240" w:lineRule="auto"/>
        <w:ind w:left="2160" w:right="-180"/>
        <w:rPr>
          <w:rFonts w:ascii="Cambria" w:eastAsia="Times New Roman" w:hAnsi="Cambria" w:cs="Times New Roman"/>
          <w:kern w:val="0"/>
          <w:sz w:val="22"/>
          <w:szCs w:val="22"/>
          <w14:ligatures w14:val="none"/>
        </w:rPr>
      </w:pPr>
    </w:p>
    <w:p w14:paraId="71037AA7" w14:textId="649E3882"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Number of rounds fired per user for the rifle, pistol, and shotgun range </w:t>
      </w:r>
      <w:r w:rsidR="00615D8C" w:rsidRPr="00232BD5">
        <w:rPr>
          <w:rFonts w:ascii="Cambria" w:eastAsia="Times New Roman" w:hAnsi="Cambria" w:cs="Times New Roman"/>
          <w:kern w:val="0"/>
          <w:sz w:val="22"/>
          <w:szCs w:val="22"/>
          <w14:ligatures w14:val="none"/>
        </w:rPr>
        <w:t>for</w:t>
      </w:r>
      <w:r w:rsidRPr="00232BD5">
        <w:rPr>
          <w:rFonts w:ascii="Cambria" w:eastAsia="Times New Roman" w:hAnsi="Cambria" w:cs="Times New Roman"/>
          <w:kern w:val="0"/>
          <w:sz w:val="22"/>
          <w:szCs w:val="22"/>
          <w14:ligatures w14:val="none"/>
        </w:rPr>
        <w:t xml:space="preserve"> one weekend each month</w:t>
      </w:r>
    </w:p>
    <w:p w14:paraId="2D8540BF" w14:textId="77777777" w:rsidR="00232BD5" w:rsidRPr="00232BD5" w:rsidRDefault="00232BD5" w:rsidP="00232BD5">
      <w:pPr>
        <w:tabs>
          <w:tab w:val="left" w:pos="-720"/>
        </w:tabs>
        <w:spacing w:after="0" w:line="240" w:lineRule="auto"/>
        <w:ind w:left="2160" w:right="-180"/>
        <w:rPr>
          <w:rFonts w:ascii="Cambria" w:eastAsia="Times New Roman" w:hAnsi="Cambria" w:cs="Times New Roman"/>
          <w:kern w:val="0"/>
          <w:sz w:val="22"/>
          <w:szCs w:val="22"/>
          <w14:ligatures w14:val="none"/>
        </w:rPr>
      </w:pPr>
    </w:p>
    <w:p w14:paraId="6C119E66" w14:textId="77777777"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Monthly Gross Income</w:t>
      </w:r>
    </w:p>
    <w:p w14:paraId="7AF6A60A" w14:textId="77777777" w:rsidR="00232BD5" w:rsidRPr="00232BD5" w:rsidRDefault="00232BD5" w:rsidP="00232BD5">
      <w:pPr>
        <w:tabs>
          <w:tab w:val="left" w:pos="-720"/>
        </w:tabs>
        <w:spacing w:after="0" w:line="240" w:lineRule="auto"/>
        <w:ind w:left="2160" w:right="-180"/>
        <w:rPr>
          <w:rFonts w:ascii="Cambria" w:eastAsia="Times New Roman" w:hAnsi="Cambria" w:cs="Times New Roman"/>
          <w:kern w:val="0"/>
          <w:sz w:val="22"/>
          <w:szCs w:val="22"/>
          <w14:ligatures w14:val="none"/>
        </w:rPr>
      </w:pPr>
    </w:p>
    <w:p w14:paraId="634CB88E" w14:textId="77777777" w:rsidR="00232BD5" w:rsidRPr="00232BD5" w:rsidRDefault="00232BD5" w:rsidP="00232BD5">
      <w:pPr>
        <w:numPr>
          <w:ilvl w:val="0"/>
          <w:numId w:val="2"/>
        </w:numPr>
        <w:tabs>
          <w:tab w:val="left" w:pos="-720"/>
        </w:tabs>
        <w:spacing w:after="0" w:line="240" w:lineRule="auto"/>
        <w:ind w:left="1080" w:right="-180"/>
        <w:contextualSpacing/>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Information should be submitted to property management within 5 days of the end of the month.  </w:t>
      </w:r>
    </w:p>
    <w:p w14:paraId="11510138" w14:textId="77777777" w:rsidR="00232BD5" w:rsidRPr="00232BD5" w:rsidRDefault="00232BD5" w:rsidP="00232BD5">
      <w:pPr>
        <w:tabs>
          <w:tab w:val="left" w:pos="-720"/>
        </w:tabs>
        <w:spacing w:after="0" w:line="240" w:lineRule="auto"/>
        <w:ind w:right="-180"/>
        <w:rPr>
          <w:rFonts w:ascii="Cambria" w:eastAsia="Times New Roman" w:hAnsi="Cambria" w:cs="Times New Roman"/>
          <w:kern w:val="0"/>
          <w:sz w:val="22"/>
          <w:szCs w:val="22"/>
          <w14:ligatures w14:val="none"/>
        </w:rPr>
      </w:pPr>
    </w:p>
    <w:p w14:paraId="6BA88ED1" w14:textId="77777777" w:rsidR="00232BD5" w:rsidRPr="00232BD5" w:rsidRDefault="00232BD5" w:rsidP="00232BD5">
      <w:pPr>
        <w:spacing w:after="0" w:line="240" w:lineRule="auto"/>
        <w:contextualSpacing/>
        <w:rPr>
          <w:rFonts w:ascii="Cambria" w:eastAsia="Times New Roman" w:hAnsi="Cambria" w:cs="Times New Roman"/>
          <w:kern w:val="0"/>
          <w:sz w:val="22"/>
          <w:szCs w:val="22"/>
          <w14:ligatures w14:val="none"/>
        </w:rPr>
      </w:pPr>
    </w:p>
    <w:p w14:paraId="3C7BE116" w14:textId="77777777"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shall retain </w:t>
      </w:r>
      <w:proofErr w:type="gramStart"/>
      <w:r w:rsidRPr="00232BD5">
        <w:rPr>
          <w:rFonts w:ascii="Cambria" w:eastAsia="Times New Roman" w:hAnsi="Cambria" w:cs="Times New Roman"/>
          <w:kern w:val="0"/>
          <w:sz w:val="22"/>
          <w:szCs w:val="22"/>
          <w14:ligatures w14:val="none"/>
        </w:rPr>
        <w:t>a</w:t>
      </w:r>
      <w:proofErr w:type="gramEnd"/>
      <w:r w:rsidRPr="00232BD5">
        <w:rPr>
          <w:rFonts w:ascii="Cambria" w:eastAsia="Times New Roman" w:hAnsi="Cambria" w:cs="Times New Roman"/>
          <w:kern w:val="0"/>
          <w:sz w:val="22"/>
          <w:szCs w:val="22"/>
          <w14:ligatures w14:val="none"/>
        </w:rPr>
        <w:t xml:space="preserve"> NRA Range Safety Officer Certification.   All employees supervising the firing line must also have the NRA Range Safety Officer Certification.  </w:t>
      </w:r>
    </w:p>
    <w:p w14:paraId="7776D7E3" w14:textId="77777777" w:rsidR="00232BD5" w:rsidRPr="00232BD5" w:rsidRDefault="00232BD5" w:rsidP="00232BD5">
      <w:pPr>
        <w:autoSpaceDE w:val="0"/>
        <w:autoSpaceDN w:val="0"/>
        <w:adjustRightInd w:val="0"/>
        <w:spacing w:after="0" w:line="240" w:lineRule="auto"/>
        <w:ind w:left="720" w:right="-180"/>
        <w:rPr>
          <w:rFonts w:ascii="Cambria" w:eastAsia="Times New Roman" w:hAnsi="Cambria" w:cs="Times New Roman"/>
          <w:kern w:val="0"/>
          <w:sz w:val="22"/>
          <w:szCs w:val="22"/>
          <w14:ligatures w14:val="none"/>
        </w:rPr>
      </w:pPr>
    </w:p>
    <w:p w14:paraId="254529EF" w14:textId="6ED6CDAF"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If the contractor wishes to use social media platforms, the property manager, and the assistant property manager of Atterbury FWA should be included as administrators.  Property staff will not make any post through social </w:t>
      </w:r>
      <w:r w:rsidR="000D5FDF" w:rsidRPr="00232BD5">
        <w:rPr>
          <w:rFonts w:ascii="Cambria" w:eastAsia="Times New Roman" w:hAnsi="Cambria" w:cs="Times New Roman"/>
          <w:kern w:val="0"/>
          <w:sz w:val="22"/>
          <w:szCs w:val="22"/>
          <w14:ligatures w14:val="none"/>
        </w:rPr>
        <w:t>media but</w:t>
      </w:r>
      <w:r w:rsidRPr="00232BD5">
        <w:rPr>
          <w:rFonts w:ascii="Cambria" w:eastAsia="Times New Roman" w:hAnsi="Cambria" w:cs="Times New Roman"/>
          <w:kern w:val="0"/>
          <w:sz w:val="22"/>
          <w:szCs w:val="22"/>
          <w14:ligatures w14:val="none"/>
        </w:rPr>
        <w:t xml:space="preserve"> will act as editors to remove any post that can be considered inappropriate, in bad taste, or would reflect the State of Indiana in a negative manner.  Social media accounts such as (but not limited to) Facebook, Instagram, and Twitter to be included.   If a contract is terminated, all social media accounts will be handed over to the State of Indiana unless all </w:t>
      </w:r>
      <w:r w:rsidR="000D5FDF" w:rsidRPr="00232BD5">
        <w:rPr>
          <w:rFonts w:ascii="Cambria" w:eastAsia="Times New Roman" w:hAnsi="Cambria" w:cs="Times New Roman"/>
          <w:kern w:val="0"/>
          <w:sz w:val="22"/>
          <w:szCs w:val="22"/>
          <w14:ligatures w14:val="none"/>
        </w:rPr>
        <w:t>references</w:t>
      </w:r>
      <w:r w:rsidRPr="00232BD5">
        <w:rPr>
          <w:rFonts w:ascii="Cambria" w:eastAsia="Times New Roman" w:hAnsi="Cambria" w:cs="Times New Roman"/>
          <w:kern w:val="0"/>
          <w:sz w:val="22"/>
          <w:szCs w:val="22"/>
          <w14:ligatures w14:val="none"/>
        </w:rPr>
        <w:t xml:space="preserve"> to the State of Indiana, the Department of Natural Resources, Division of Fish and Wildlife, and Atterbury FWA are removed.</w:t>
      </w:r>
    </w:p>
    <w:p w14:paraId="69668313"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1CBF5429" w14:textId="77777777" w:rsidR="00232BD5" w:rsidRPr="00232BD5" w:rsidRDefault="00232BD5" w:rsidP="00232BD5">
      <w:pPr>
        <w:autoSpaceDE w:val="0"/>
        <w:autoSpaceDN w:val="0"/>
        <w:adjustRightInd w:val="0"/>
        <w:spacing w:after="0" w:line="240" w:lineRule="auto"/>
        <w:ind w:left="720" w:right="-180"/>
        <w:rPr>
          <w:rFonts w:ascii="Cambria" w:eastAsia="Times New Roman" w:hAnsi="Cambria" w:cs="Times New Roman"/>
          <w:kern w:val="0"/>
          <w:sz w:val="22"/>
          <w:szCs w:val="22"/>
          <w14:ligatures w14:val="none"/>
        </w:rPr>
      </w:pPr>
    </w:p>
    <w:p w14:paraId="730C5DB7" w14:textId="77777777"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The contractor shall pay for the following utilities.</w:t>
      </w:r>
    </w:p>
    <w:p w14:paraId="3C7437DB"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518FA87F" w14:textId="0D9800C4" w:rsidR="00232BD5" w:rsidRPr="00232BD5" w:rsidRDefault="00B43F9F" w:rsidP="00232BD5">
      <w:pPr>
        <w:autoSpaceDE w:val="0"/>
        <w:autoSpaceDN w:val="0"/>
        <w:adjustRightInd w:val="0"/>
        <w:spacing w:after="0" w:line="240" w:lineRule="auto"/>
        <w:ind w:left="720" w:right="-180"/>
        <w:rPr>
          <w:rFonts w:ascii="Cambria" w:eastAsia="Times New Roman" w:hAnsi="Cambria" w:cs="Times New Roman"/>
          <w:kern w:val="0"/>
          <w:sz w:val="22"/>
          <w:szCs w:val="22"/>
          <w14:ligatures w14:val="none"/>
        </w:rPr>
      </w:pPr>
      <w:r>
        <w:rPr>
          <w:rFonts w:ascii="Cambria" w:eastAsia="Times New Roman" w:hAnsi="Cambria" w:cs="Times New Roman"/>
          <w:kern w:val="0"/>
          <w:sz w:val="22"/>
          <w:szCs w:val="22"/>
          <w14:ligatures w14:val="none"/>
        </w:rPr>
        <w:t xml:space="preserve">Monthly </w:t>
      </w:r>
      <w:r w:rsidR="00A52D1A">
        <w:rPr>
          <w:rFonts w:ascii="Cambria" w:eastAsia="Times New Roman" w:hAnsi="Cambria" w:cs="Times New Roman"/>
          <w:kern w:val="0"/>
          <w:sz w:val="22"/>
          <w:szCs w:val="22"/>
          <w14:ligatures w14:val="none"/>
        </w:rPr>
        <w:t>T</w:t>
      </w:r>
      <w:r w:rsidR="00232BD5" w:rsidRPr="00232BD5">
        <w:rPr>
          <w:rFonts w:ascii="Cambria" w:eastAsia="Times New Roman" w:hAnsi="Cambria" w:cs="Times New Roman"/>
          <w:kern w:val="0"/>
          <w:sz w:val="22"/>
          <w:szCs w:val="22"/>
          <w14:ligatures w14:val="none"/>
        </w:rPr>
        <w:t>rash removal</w:t>
      </w:r>
      <w:r w:rsidR="00D30251">
        <w:rPr>
          <w:rFonts w:ascii="Cambria" w:eastAsia="Times New Roman" w:hAnsi="Cambria" w:cs="Times New Roman"/>
          <w:kern w:val="0"/>
          <w:sz w:val="22"/>
          <w:szCs w:val="22"/>
          <w14:ligatures w14:val="none"/>
        </w:rPr>
        <w:t xml:space="preserve"> and Security System</w:t>
      </w:r>
      <w:r w:rsidR="00A52D1A">
        <w:rPr>
          <w:rFonts w:ascii="Cambria" w:eastAsia="Times New Roman" w:hAnsi="Cambria" w:cs="Times New Roman"/>
          <w:kern w:val="0"/>
          <w:sz w:val="22"/>
          <w:szCs w:val="22"/>
          <w14:ligatures w14:val="none"/>
        </w:rPr>
        <w:t xml:space="preserve"> service</w:t>
      </w:r>
      <w:r w:rsidR="00232BD5" w:rsidRPr="00232BD5">
        <w:rPr>
          <w:rFonts w:ascii="Cambria" w:eastAsia="Times New Roman" w:hAnsi="Cambria" w:cs="Times New Roman"/>
          <w:kern w:val="0"/>
          <w:sz w:val="22"/>
          <w:szCs w:val="22"/>
          <w14:ligatures w14:val="none"/>
        </w:rPr>
        <w:t>.</w:t>
      </w:r>
    </w:p>
    <w:p w14:paraId="0F3FE51C" w14:textId="77777777" w:rsidR="00232BD5" w:rsidRPr="00232BD5" w:rsidRDefault="00232BD5" w:rsidP="00232BD5">
      <w:pPr>
        <w:spacing w:after="0" w:line="240" w:lineRule="auto"/>
        <w:ind w:left="720"/>
        <w:contextualSpacing/>
        <w:rPr>
          <w:rFonts w:ascii="Cambria" w:eastAsia="Times New Roman" w:hAnsi="Cambria" w:cs="Times New Roman"/>
          <w:kern w:val="0"/>
          <w:sz w:val="22"/>
          <w:szCs w:val="22"/>
          <w14:ligatures w14:val="none"/>
        </w:rPr>
      </w:pPr>
    </w:p>
    <w:p w14:paraId="214515E7" w14:textId="77777777" w:rsidR="00232BD5" w:rsidRPr="00232BD5" w:rsidRDefault="00232BD5" w:rsidP="00232BD5">
      <w:pPr>
        <w:numPr>
          <w:ilvl w:val="0"/>
          <w:numId w:val="1"/>
        </w:numPr>
        <w:autoSpaceDE w:val="0"/>
        <w:autoSpaceDN w:val="0"/>
        <w:adjustRightInd w:val="0"/>
        <w:spacing w:after="0" w:line="240" w:lineRule="auto"/>
        <w:ind w:right="-180"/>
        <w:rPr>
          <w:rFonts w:ascii="Cambria" w:eastAsia="Times New Roman" w:hAnsi="Cambria" w:cs="Times New Roman"/>
          <w:kern w:val="0"/>
          <w:sz w:val="22"/>
          <w:szCs w:val="22"/>
          <w14:ligatures w14:val="none"/>
        </w:rPr>
      </w:pPr>
      <w:r w:rsidRPr="00232BD5">
        <w:rPr>
          <w:rFonts w:ascii="Cambria" w:eastAsia="Times New Roman" w:hAnsi="Cambria" w:cs="Times New Roman"/>
          <w:kern w:val="0"/>
          <w:sz w:val="22"/>
          <w:szCs w:val="22"/>
          <w14:ligatures w14:val="none"/>
        </w:rPr>
        <w:t xml:space="preserve">The contractor can sell food items within the concession area, but food must be consumed outside of the fenced pistol and rifle range area.  Food service must meet State of Indiana Board of Health standards.  Contractor assumes all liability for food items sold.  </w:t>
      </w:r>
    </w:p>
    <w:p w14:paraId="7265F14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4BE5C04E"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22A93134" w14:textId="77777777" w:rsidR="000E3000" w:rsidRDefault="00355E28" w:rsidP="000E3000">
      <w:pPr>
        <w:numPr>
          <w:ilvl w:val="0"/>
          <w:numId w:val="1"/>
        </w:numPr>
        <w:autoSpaceDE w:val="0"/>
        <w:autoSpaceDN w:val="0"/>
        <w:adjustRightInd w:val="0"/>
        <w:spacing w:after="0" w:line="240" w:lineRule="auto"/>
        <w:ind w:right="-180"/>
        <w:contextualSpacing/>
        <w:rPr>
          <w:rFonts w:ascii="Cambria" w:eastAsia="Times New Roman" w:hAnsi="Cambria" w:cs="Times New Roman"/>
          <w:kern w:val="0"/>
          <w:sz w:val="22"/>
          <w:szCs w:val="22"/>
          <w14:ligatures w14:val="none"/>
        </w:rPr>
      </w:pPr>
      <w:r w:rsidRPr="00355E28">
        <w:rPr>
          <w:rFonts w:ascii="Cambria" w:eastAsia="Times New Roman" w:hAnsi="Cambria" w:cs="Times New Roman"/>
          <w:kern w:val="0"/>
          <w:sz w:val="22"/>
          <w:szCs w:val="22"/>
          <w14:ligatures w14:val="none"/>
        </w:rPr>
        <w:t>The contractor shall maintain the lawn and landscaping in the area outlined in Exhibit C.</w:t>
      </w:r>
    </w:p>
    <w:p w14:paraId="2EDB2494" w14:textId="77777777" w:rsidR="0082316A" w:rsidRDefault="0082316A" w:rsidP="0082316A">
      <w:pPr>
        <w:autoSpaceDE w:val="0"/>
        <w:autoSpaceDN w:val="0"/>
        <w:adjustRightInd w:val="0"/>
        <w:spacing w:after="0" w:line="240" w:lineRule="auto"/>
        <w:ind w:left="720" w:right="-180"/>
        <w:contextualSpacing/>
        <w:rPr>
          <w:rFonts w:ascii="Cambria" w:eastAsia="Times New Roman" w:hAnsi="Cambria" w:cs="Times New Roman"/>
          <w:kern w:val="0"/>
          <w:sz w:val="22"/>
          <w:szCs w:val="22"/>
          <w14:ligatures w14:val="none"/>
        </w:rPr>
      </w:pPr>
    </w:p>
    <w:p w14:paraId="7AF34D7E" w14:textId="77777777" w:rsidR="00C31C65" w:rsidRPr="00C31C65" w:rsidRDefault="00355E28" w:rsidP="005C554C">
      <w:pPr>
        <w:numPr>
          <w:ilvl w:val="0"/>
          <w:numId w:val="1"/>
        </w:numPr>
        <w:autoSpaceDE w:val="0"/>
        <w:autoSpaceDN w:val="0"/>
        <w:adjustRightInd w:val="0"/>
        <w:spacing w:after="0" w:line="240" w:lineRule="auto"/>
        <w:ind w:right="-180"/>
        <w:contextualSpacing/>
        <w:rPr>
          <w:rFonts w:ascii="Cambria" w:eastAsia="Times New Roman" w:hAnsi="Cambria" w:cs="Times New Roman"/>
          <w:b/>
          <w:bCs/>
          <w:kern w:val="0"/>
          <w:sz w:val="22"/>
          <w:szCs w:val="22"/>
          <w14:ligatures w14:val="none"/>
        </w:rPr>
      </w:pPr>
      <w:r w:rsidRPr="000E3000">
        <w:rPr>
          <w:rFonts w:ascii="Cambria" w:eastAsia="Times New Roman" w:hAnsi="Cambria" w:cs="Times New Roman"/>
          <w:kern w:val="0"/>
          <w:sz w:val="22"/>
          <w:szCs w:val="22"/>
          <w14:ligatures w14:val="none"/>
        </w:rPr>
        <w:t xml:space="preserve">  </w:t>
      </w:r>
      <w:r w:rsidR="005C554C" w:rsidRPr="005C554C">
        <w:rPr>
          <w:rFonts w:ascii="Cambria" w:eastAsia="Times New Roman" w:hAnsi="Cambria" w:cs="Times New Roman"/>
          <w:kern w:val="0"/>
          <w:sz w:val="22"/>
          <w:szCs w:val="22"/>
          <w14:ligatures w14:val="none"/>
        </w:rPr>
        <w:t>The Contractor is responsible for snow removal</w:t>
      </w:r>
      <w:r w:rsidR="00C31C65">
        <w:rPr>
          <w:rFonts w:ascii="Cambria" w:eastAsia="Times New Roman" w:hAnsi="Cambria" w:cs="Times New Roman"/>
          <w:kern w:val="0"/>
          <w:sz w:val="22"/>
          <w:szCs w:val="22"/>
          <w14:ligatures w14:val="none"/>
        </w:rPr>
        <w:t>.</w:t>
      </w:r>
    </w:p>
    <w:p w14:paraId="463D7E73" w14:textId="77777777" w:rsidR="00C24B0C" w:rsidRDefault="00C24B0C" w:rsidP="00C24B0C">
      <w:pPr>
        <w:autoSpaceDE w:val="0"/>
        <w:autoSpaceDN w:val="0"/>
        <w:adjustRightInd w:val="0"/>
        <w:spacing w:after="0" w:line="240" w:lineRule="auto"/>
        <w:ind w:right="-180"/>
        <w:contextualSpacing/>
        <w:rPr>
          <w:rFonts w:ascii="Cambria" w:eastAsia="Times New Roman" w:hAnsi="Cambria" w:cs="Times New Roman"/>
          <w:kern w:val="0"/>
          <w:sz w:val="22"/>
          <w:szCs w:val="22"/>
          <w14:ligatures w14:val="none"/>
        </w:rPr>
      </w:pPr>
    </w:p>
    <w:p w14:paraId="4EFC02FA" w14:textId="79A60D31" w:rsidR="005C554C" w:rsidRPr="005C554C" w:rsidRDefault="007A3A75" w:rsidP="00B02685">
      <w:pPr>
        <w:autoSpaceDE w:val="0"/>
        <w:autoSpaceDN w:val="0"/>
        <w:adjustRightInd w:val="0"/>
        <w:spacing w:after="0" w:line="240" w:lineRule="auto"/>
        <w:ind w:left="720" w:right="-180"/>
        <w:contextualSpacing/>
        <w:rPr>
          <w:rFonts w:ascii="Cambria" w:eastAsia="Times New Roman" w:hAnsi="Cambria" w:cs="Times New Roman"/>
          <w:b/>
          <w:bCs/>
          <w:kern w:val="0"/>
          <w:sz w:val="22"/>
          <w:szCs w:val="22"/>
          <w14:ligatures w14:val="none"/>
        </w:rPr>
      </w:pPr>
      <w:r>
        <w:rPr>
          <w:rFonts w:ascii="Cambria" w:eastAsia="Times New Roman" w:hAnsi="Cambria" w:cs="Times New Roman"/>
          <w:kern w:val="0"/>
          <w:sz w:val="22"/>
          <w:szCs w:val="22"/>
          <w14:ligatures w14:val="none"/>
        </w:rPr>
        <w:t xml:space="preserve">   </w:t>
      </w:r>
      <w:r w:rsidR="00B02685">
        <w:rPr>
          <w:rFonts w:ascii="Cambria" w:eastAsia="Times New Roman" w:hAnsi="Cambria" w:cs="Times New Roman"/>
          <w:kern w:val="0"/>
          <w:sz w:val="22"/>
          <w:szCs w:val="22"/>
          <w14:ligatures w14:val="none"/>
        </w:rPr>
        <w:t>Included areas are</w:t>
      </w:r>
      <w:r>
        <w:rPr>
          <w:rFonts w:ascii="Cambria" w:eastAsia="Times New Roman" w:hAnsi="Cambria" w:cs="Times New Roman"/>
          <w:kern w:val="0"/>
          <w:sz w:val="22"/>
          <w:szCs w:val="22"/>
          <w14:ligatures w14:val="none"/>
        </w:rPr>
        <w:t xml:space="preserve">; </w:t>
      </w:r>
      <w:r w:rsidR="00B02685">
        <w:rPr>
          <w:rFonts w:ascii="Cambria" w:eastAsia="Times New Roman" w:hAnsi="Cambria" w:cs="Times New Roman"/>
          <w:kern w:val="0"/>
          <w:sz w:val="22"/>
          <w:szCs w:val="22"/>
          <w14:ligatures w14:val="none"/>
        </w:rPr>
        <w:t>P</w:t>
      </w:r>
      <w:r w:rsidR="005C554C" w:rsidRPr="005C554C">
        <w:rPr>
          <w:rFonts w:ascii="Cambria" w:eastAsia="Times New Roman" w:hAnsi="Cambria" w:cs="Times New Roman"/>
          <w:kern w:val="0"/>
          <w:sz w:val="22"/>
          <w:szCs w:val="22"/>
          <w14:ligatures w14:val="none"/>
        </w:rPr>
        <w:t xml:space="preserve">arking areas, concession area roads and all sidewalks and </w:t>
      </w:r>
      <w:r w:rsidRPr="005C554C">
        <w:rPr>
          <w:rFonts w:ascii="Cambria" w:eastAsia="Times New Roman" w:hAnsi="Cambria" w:cs="Times New Roman"/>
          <w:kern w:val="0"/>
          <w:sz w:val="22"/>
          <w:szCs w:val="22"/>
          <w14:ligatures w14:val="none"/>
        </w:rPr>
        <w:t xml:space="preserve">shooting </w:t>
      </w:r>
      <w:r>
        <w:rPr>
          <w:rFonts w:ascii="Cambria" w:eastAsia="Times New Roman" w:hAnsi="Cambria" w:cs="Times New Roman"/>
          <w:kern w:val="0"/>
          <w:sz w:val="22"/>
          <w:szCs w:val="22"/>
          <w14:ligatures w14:val="none"/>
        </w:rPr>
        <w:t>areas</w:t>
      </w:r>
      <w:r w:rsidR="005C554C" w:rsidRPr="005C554C">
        <w:rPr>
          <w:rFonts w:ascii="Cambria" w:eastAsia="Times New Roman" w:hAnsi="Cambria" w:cs="Times New Roman"/>
          <w:kern w:val="0"/>
          <w:sz w:val="22"/>
          <w:szCs w:val="22"/>
          <w14:ligatures w14:val="none"/>
        </w:rPr>
        <w:t xml:space="preserve">.  </w:t>
      </w:r>
      <w:r w:rsidR="00561C04" w:rsidRPr="005C554C">
        <w:rPr>
          <w:rFonts w:ascii="Cambria" w:eastAsia="Times New Roman" w:hAnsi="Cambria" w:cs="Times New Roman"/>
          <w:kern w:val="0"/>
          <w:sz w:val="22"/>
          <w:szCs w:val="22"/>
          <w14:ligatures w14:val="none"/>
        </w:rPr>
        <w:t xml:space="preserve">(Atterbury staff may assist </w:t>
      </w:r>
      <w:r w:rsidR="00A527B4">
        <w:rPr>
          <w:rFonts w:ascii="Cambria" w:eastAsia="Times New Roman" w:hAnsi="Cambria" w:cs="Times New Roman"/>
          <w:kern w:val="0"/>
          <w:sz w:val="22"/>
          <w:szCs w:val="22"/>
          <w14:ligatures w14:val="none"/>
        </w:rPr>
        <w:t xml:space="preserve">during the week, </w:t>
      </w:r>
      <w:r w:rsidR="00561C04" w:rsidRPr="005C554C">
        <w:rPr>
          <w:rFonts w:ascii="Cambria" w:eastAsia="Times New Roman" w:hAnsi="Cambria" w:cs="Times New Roman"/>
          <w:kern w:val="0"/>
          <w:sz w:val="22"/>
          <w:szCs w:val="22"/>
          <w14:ligatures w14:val="none"/>
        </w:rPr>
        <w:t>if available</w:t>
      </w:r>
      <w:r w:rsidR="00561C04">
        <w:rPr>
          <w:rFonts w:ascii="Cambria" w:eastAsia="Times New Roman" w:hAnsi="Cambria" w:cs="Times New Roman"/>
          <w:kern w:val="0"/>
          <w:sz w:val="22"/>
          <w:szCs w:val="22"/>
          <w14:ligatures w14:val="none"/>
        </w:rPr>
        <w:t xml:space="preserve"> with parking areas and concession area road only</w:t>
      </w:r>
      <w:r w:rsidR="00561C04" w:rsidRPr="005C554C">
        <w:rPr>
          <w:rFonts w:ascii="Cambria" w:eastAsia="Times New Roman" w:hAnsi="Cambria" w:cs="Times New Roman"/>
          <w:kern w:val="0"/>
          <w:sz w:val="22"/>
          <w:szCs w:val="22"/>
          <w14:ligatures w14:val="none"/>
        </w:rPr>
        <w:t>)</w:t>
      </w:r>
      <w:r w:rsidR="00561C04">
        <w:rPr>
          <w:rFonts w:ascii="Cambria" w:eastAsia="Times New Roman" w:hAnsi="Cambria" w:cs="Times New Roman"/>
          <w:kern w:val="0"/>
          <w:sz w:val="22"/>
          <w:szCs w:val="22"/>
          <w14:ligatures w14:val="none"/>
        </w:rPr>
        <w:t>.</w:t>
      </w:r>
    </w:p>
    <w:p w14:paraId="448D0FEB" w14:textId="350B20C4" w:rsidR="00355E28" w:rsidRPr="000E3000" w:rsidRDefault="00355E28" w:rsidP="0082316A">
      <w:pPr>
        <w:autoSpaceDE w:val="0"/>
        <w:autoSpaceDN w:val="0"/>
        <w:adjustRightInd w:val="0"/>
        <w:spacing w:after="0" w:line="240" w:lineRule="auto"/>
        <w:ind w:left="720" w:right="-180"/>
        <w:contextualSpacing/>
        <w:rPr>
          <w:rFonts w:ascii="Cambria" w:eastAsia="Times New Roman" w:hAnsi="Cambria" w:cs="Times New Roman"/>
          <w:kern w:val="0"/>
          <w:sz w:val="22"/>
          <w:szCs w:val="22"/>
          <w14:ligatures w14:val="none"/>
        </w:rPr>
      </w:pPr>
    </w:p>
    <w:p w14:paraId="480F3AE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B530C68"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C0FA18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4EB3ED1D"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79C592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4155BBF"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26DB72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61759DB"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8DF23E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23719D8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8B41B1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107FB778"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EAE2AF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4AB344A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A5DD5B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CDBE062"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A3BFDD1"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A85428B"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1556C602"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3CF709B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C3C0319"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554FC593"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05B7D07"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0D87394"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0AD695F6"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6543C3C0" w14:textId="77777777" w:rsidR="00232BD5" w:rsidRPr="00232BD5" w:rsidRDefault="00232BD5" w:rsidP="00232BD5">
      <w:pPr>
        <w:autoSpaceDE w:val="0"/>
        <w:autoSpaceDN w:val="0"/>
        <w:adjustRightInd w:val="0"/>
        <w:spacing w:after="0" w:line="240" w:lineRule="auto"/>
        <w:ind w:right="-180"/>
        <w:rPr>
          <w:rFonts w:ascii="Cambria" w:eastAsia="Times New Roman" w:hAnsi="Cambria" w:cs="Times New Roman"/>
          <w:kern w:val="0"/>
          <w:sz w:val="22"/>
          <w:szCs w:val="22"/>
          <w14:ligatures w14:val="none"/>
        </w:rPr>
      </w:pPr>
    </w:p>
    <w:p w14:paraId="763E1157" w14:textId="77777777" w:rsidR="00B80475" w:rsidRDefault="00B80475"/>
    <w:sectPr w:rsidR="00B804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yanmar Text">
    <w:panose1 w:val="020B0502040204020203"/>
    <w:charset w:val="00"/>
    <w:family w:val="swiss"/>
    <w:pitch w:val="variable"/>
    <w:sig w:usb0="80000003" w:usb1="00000000" w:usb2="00000400" w:usb3="00000000" w:csb0="00000001"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483"/>
    <w:multiLevelType w:val="hybridMultilevel"/>
    <w:tmpl w:val="6B3EB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1AF5366"/>
    <w:multiLevelType w:val="hybridMultilevel"/>
    <w:tmpl w:val="1886109C"/>
    <w:lvl w:ilvl="0" w:tplc="6D6AFA9E">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6102FF3"/>
    <w:multiLevelType w:val="hybridMultilevel"/>
    <w:tmpl w:val="94F401C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54170923">
    <w:abstractNumId w:val="0"/>
  </w:num>
  <w:num w:numId="2" w16cid:durableId="1508061085">
    <w:abstractNumId w:val="2"/>
  </w:num>
  <w:num w:numId="3" w16cid:durableId="562330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D5"/>
    <w:rsid w:val="00006EF0"/>
    <w:rsid w:val="000D5FDF"/>
    <w:rsid w:val="000E3000"/>
    <w:rsid w:val="00114334"/>
    <w:rsid w:val="0014057E"/>
    <w:rsid w:val="00232BD5"/>
    <w:rsid w:val="0026500F"/>
    <w:rsid w:val="00355E28"/>
    <w:rsid w:val="004A7CAC"/>
    <w:rsid w:val="00561C04"/>
    <w:rsid w:val="005C554C"/>
    <w:rsid w:val="00615D8C"/>
    <w:rsid w:val="006C5E6E"/>
    <w:rsid w:val="007A3A75"/>
    <w:rsid w:val="0082316A"/>
    <w:rsid w:val="009244B5"/>
    <w:rsid w:val="00A32DDC"/>
    <w:rsid w:val="00A527B4"/>
    <w:rsid w:val="00A52D1A"/>
    <w:rsid w:val="00B02685"/>
    <w:rsid w:val="00B0596A"/>
    <w:rsid w:val="00B126EE"/>
    <w:rsid w:val="00B43F9F"/>
    <w:rsid w:val="00B80475"/>
    <w:rsid w:val="00C24B0C"/>
    <w:rsid w:val="00C31C65"/>
    <w:rsid w:val="00C3518D"/>
    <w:rsid w:val="00D014E5"/>
    <w:rsid w:val="00D30251"/>
    <w:rsid w:val="00D368C6"/>
    <w:rsid w:val="00D777C2"/>
    <w:rsid w:val="00F376C2"/>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4A31"/>
  <w15:chartTrackingRefBased/>
  <w15:docId w15:val="{9BEE9BFF-E18E-49C3-97AC-92363ABDC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2B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32B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32B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32B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32B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32B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2B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2B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2B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2B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2B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2B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2B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2B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2B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2B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2B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2BD5"/>
    <w:rPr>
      <w:rFonts w:eastAsiaTheme="majorEastAsia" w:cstheme="majorBidi"/>
      <w:color w:val="272727" w:themeColor="text1" w:themeTint="D8"/>
    </w:rPr>
  </w:style>
  <w:style w:type="paragraph" w:styleId="Title">
    <w:name w:val="Title"/>
    <w:basedOn w:val="Normal"/>
    <w:next w:val="Normal"/>
    <w:link w:val="TitleChar"/>
    <w:uiPriority w:val="10"/>
    <w:qFormat/>
    <w:rsid w:val="00232B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2B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2B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2B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2BD5"/>
    <w:pPr>
      <w:spacing w:before="160"/>
      <w:jc w:val="center"/>
    </w:pPr>
    <w:rPr>
      <w:i/>
      <w:iCs/>
      <w:color w:val="404040" w:themeColor="text1" w:themeTint="BF"/>
    </w:rPr>
  </w:style>
  <w:style w:type="character" w:customStyle="1" w:styleId="QuoteChar">
    <w:name w:val="Quote Char"/>
    <w:basedOn w:val="DefaultParagraphFont"/>
    <w:link w:val="Quote"/>
    <w:uiPriority w:val="29"/>
    <w:rsid w:val="00232BD5"/>
    <w:rPr>
      <w:i/>
      <w:iCs/>
      <w:color w:val="404040" w:themeColor="text1" w:themeTint="BF"/>
    </w:rPr>
  </w:style>
  <w:style w:type="paragraph" w:styleId="ListParagraph">
    <w:name w:val="List Paragraph"/>
    <w:basedOn w:val="Normal"/>
    <w:uiPriority w:val="34"/>
    <w:qFormat/>
    <w:rsid w:val="00232BD5"/>
    <w:pPr>
      <w:ind w:left="720"/>
      <w:contextualSpacing/>
    </w:pPr>
  </w:style>
  <w:style w:type="character" w:styleId="IntenseEmphasis">
    <w:name w:val="Intense Emphasis"/>
    <w:basedOn w:val="DefaultParagraphFont"/>
    <w:uiPriority w:val="21"/>
    <w:qFormat/>
    <w:rsid w:val="00232BD5"/>
    <w:rPr>
      <w:i/>
      <w:iCs/>
      <w:color w:val="0F4761" w:themeColor="accent1" w:themeShade="BF"/>
    </w:rPr>
  </w:style>
  <w:style w:type="paragraph" w:styleId="IntenseQuote">
    <w:name w:val="Intense Quote"/>
    <w:basedOn w:val="Normal"/>
    <w:next w:val="Normal"/>
    <w:link w:val="IntenseQuoteChar"/>
    <w:uiPriority w:val="30"/>
    <w:qFormat/>
    <w:rsid w:val="00232B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32BD5"/>
    <w:rPr>
      <w:i/>
      <w:iCs/>
      <w:color w:val="0F4761" w:themeColor="accent1" w:themeShade="BF"/>
    </w:rPr>
  </w:style>
  <w:style w:type="character" w:styleId="IntenseReference">
    <w:name w:val="Intense Reference"/>
    <w:basedOn w:val="DefaultParagraphFont"/>
    <w:uiPriority w:val="32"/>
    <w:qFormat/>
    <w:rsid w:val="00232B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2714</Characters>
  <Application>Microsoft Office Word</Application>
  <DocSecurity>0</DocSecurity>
  <Lines>22</Lines>
  <Paragraphs>6</Paragraphs>
  <ScaleCrop>false</ScaleCrop>
  <Company/>
  <LinksUpToDate>false</LinksUpToDate>
  <CharactersWithSpaces>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Shepard, Ray</dc:creator>
  <cp:keywords/>
  <dc:description/>
  <cp:lastModifiedBy>Ramsey, Nicholas R</cp:lastModifiedBy>
  <cp:revision>2</cp:revision>
  <dcterms:created xsi:type="dcterms:W3CDTF">2026-07-24T17:36:00Z</dcterms:created>
  <dcterms:modified xsi:type="dcterms:W3CDTF">2026-07-24T17:36:00Z</dcterms:modified>
</cp:coreProperties>
</file>